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6683" w14:textId="77777777" w:rsidR="00434452" w:rsidRPr="006A383E" w:rsidRDefault="00825776" w:rsidP="0082577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A383E">
        <w:rPr>
          <w:rFonts w:ascii="Times New Roman" w:hAnsi="Times New Roman" w:cs="Times New Roman"/>
          <w:b/>
          <w:color w:val="FF0000"/>
          <w:sz w:val="32"/>
          <w:szCs w:val="32"/>
        </w:rPr>
        <w:t>Шановні батьки!</w:t>
      </w:r>
    </w:p>
    <w:p w14:paraId="0AB89A71" w14:textId="4BB20822" w:rsidR="006A383E" w:rsidRDefault="006A383E" w:rsidP="006A38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5776">
        <w:rPr>
          <w:rFonts w:ascii="Times New Roman" w:hAnsi="Times New Roman" w:cs="Times New Roman"/>
          <w:sz w:val="28"/>
          <w:szCs w:val="28"/>
        </w:rPr>
        <w:t>рактичний психолог</w:t>
      </w:r>
      <w:r w:rsidR="00A83EED" w:rsidRPr="00A83EED">
        <w:rPr>
          <w:rFonts w:ascii="Times New Roman" w:hAnsi="Times New Roman" w:cs="Times New Roman"/>
          <w:sz w:val="28"/>
          <w:szCs w:val="28"/>
        </w:rPr>
        <w:t xml:space="preserve"> </w:t>
      </w:r>
      <w:r w:rsidR="00A83EED">
        <w:rPr>
          <w:rFonts w:ascii="Times New Roman" w:hAnsi="Times New Roman" w:cs="Times New Roman"/>
          <w:sz w:val="28"/>
          <w:szCs w:val="28"/>
        </w:rPr>
        <w:t xml:space="preserve">дошкільного </w:t>
      </w:r>
      <w:r w:rsidR="00A83EED">
        <w:rPr>
          <w:rFonts w:ascii="Times New Roman" w:hAnsi="Times New Roman" w:cs="Times New Roman"/>
          <w:sz w:val="28"/>
          <w:szCs w:val="28"/>
        </w:rPr>
        <w:t xml:space="preserve">навчального </w:t>
      </w:r>
      <w:r w:rsidR="00A83EED" w:rsidRPr="00825776">
        <w:rPr>
          <w:rFonts w:ascii="Times New Roman" w:hAnsi="Times New Roman" w:cs="Times New Roman"/>
          <w:sz w:val="28"/>
          <w:szCs w:val="28"/>
        </w:rPr>
        <w:t>закладу</w:t>
      </w:r>
      <w:r w:rsidRPr="00825776">
        <w:rPr>
          <w:rFonts w:ascii="Times New Roman" w:hAnsi="Times New Roman" w:cs="Times New Roman"/>
          <w:sz w:val="28"/>
          <w:szCs w:val="28"/>
        </w:rPr>
        <w:t xml:space="preserve"> </w:t>
      </w:r>
      <w:r w:rsidR="00A83EED">
        <w:rPr>
          <w:rFonts w:ascii="Times New Roman" w:hAnsi="Times New Roman" w:cs="Times New Roman"/>
          <w:sz w:val="28"/>
          <w:szCs w:val="28"/>
        </w:rPr>
        <w:t xml:space="preserve">ОЛІЙНИК ТЕТЯНА ПЕТРІВНА </w:t>
      </w:r>
      <w:r w:rsidRPr="00825776">
        <w:rPr>
          <w:rFonts w:ascii="Times New Roman" w:hAnsi="Times New Roman" w:cs="Times New Roman"/>
          <w:sz w:val="28"/>
          <w:szCs w:val="28"/>
        </w:rPr>
        <w:t>проводить дослідження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776">
        <w:rPr>
          <w:rFonts w:ascii="Times New Roman" w:hAnsi="Times New Roman" w:cs="Times New Roman"/>
          <w:sz w:val="28"/>
          <w:szCs w:val="28"/>
        </w:rPr>
        <w:t xml:space="preserve">психологічної готовності </w:t>
      </w:r>
      <w:r w:rsidR="00A83EED">
        <w:rPr>
          <w:rFonts w:ascii="Times New Roman" w:hAnsi="Times New Roman" w:cs="Times New Roman"/>
          <w:sz w:val="28"/>
          <w:szCs w:val="28"/>
        </w:rPr>
        <w:t xml:space="preserve">дітей </w:t>
      </w:r>
      <w:r>
        <w:rPr>
          <w:rFonts w:ascii="Times New Roman" w:hAnsi="Times New Roman" w:cs="Times New Roman"/>
          <w:sz w:val="28"/>
          <w:szCs w:val="28"/>
        </w:rPr>
        <w:t>старш</w:t>
      </w:r>
      <w:r w:rsidR="00A83EED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дошкільн</w:t>
      </w:r>
      <w:r w:rsidR="00A83EED">
        <w:rPr>
          <w:rFonts w:ascii="Times New Roman" w:hAnsi="Times New Roman" w:cs="Times New Roman"/>
          <w:sz w:val="28"/>
          <w:szCs w:val="28"/>
        </w:rPr>
        <w:t xml:space="preserve">ого віку </w:t>
      </w:r>
      <w:r>
        <w:rPr>
          <w:rFonts w:ascii="Times New Roman" w:hAnsi="Times New Roman" w:cs="Times New Roman"/>
          <w:sz w:val="28"/>
          <w:szCs w:val="28"/>
        </w:rPr>
        <w:t>до навчання в школі.</w:t>
      </w:r>
      <w:r w:rsidRPr="006A38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99546" w14:textId="6FF08A15" w:rsidR="006A383E" w:rsidRDefault="006A383E" w:rsidP="006A38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визначення рівня готовності </w:t>
      </w:r>
      <w:r w:rsidR="00A83E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ашої дитини, отримання порад і рекомендацій запрошуємо для обстеження і консультації.</w:t>
      </w:r>
    </w:p>
    <w:p w14:paraId="75B08F6B" w14:textId="77777777" w:rsidR="006A383E" w:rsidRDefault="006A383E" w:rsidP="006A38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754A0F1" wp14:editId="14AF0B2E">
            <wp:extent cx="4664075" cy="310324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7AF8C8" w14:textId="77777777" w:rsidR="00251E8E" w:rsidRPr="00251E8E" w:rsidRDefault="00251E8E" w:rsidP="00251E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8E">
        <w:rPr>
          <w:rFonts w:ascii="Times New Roman" w:eastAsia="Calibri" w:hAnsi="Times New Roman" w:cs="Times New Roman"/>
          <w:sz w:val="28"/>
          <w:szCs w:val="28"/>
        </w:rPr>
        <w:t xml:space="preserve">Одним із обов'язків сім'ї і </w:t>
      </w:r>
      <w:r>
        <w:rPr>
          <w:rFonts w:ascii="Times New Roman" w:eastAsia="Calibri" w:hAnsi="Times New Roman" w:cs="Times New Roman"/>
          <w:sz w:val="28"/>
          <w:szCs w:val="28"/>
        </w:rPr>
        <w:t>закладу</w:t>
      </w:r>
      <w:r w:rsidRPr="00251E8E">
        <w:rPr>
          <w:rFonts w:ascii="Times New Roman" w:eastAsia="Calibri" w:hAnsi="Times New Roman" w:cs="Times New Roman"/>
          <w:sz w:val="28"/>
          <w:szCs w:val="28"/>
        </w:rPr>
        <w:t xml:space="preserve"> дошкільної освіти є підготовка дітей до школи, від чого залежатимуть їхні успіхи в навчанні, подальший розвиток. Як правило, діти, які у старших дошкільних групах розуміють, що їх чекає у школі, володіють необхідними для навчання у ній навичками, легко вживаються у шкільне середовище. Однак не всі з них безболісно долають цей етап, що проявляється передусім у незадовільній їх успішності. Причина цього здебільшого в психологічній непідготовленості до навчання в школі. Готовність до шкільного навчання водночас є проблемою соціальної зрілості дитини. Адже, йдучи до школи, вона опиняється в реальній соціальній позиції, вперше отримавши право і опинившись перед обов'язком здійснення суспільної за змістом і формою діяльності, якою є навчання.</w:t>
      </w:r>
    </w:p>
    <w:p w14:paraId="35A6BC57" w14:textId="77777777" w:rsidR="00251E8E" w:rsidRPr="00251E8E" w:rsidRDefault="00251E8E" w:rsidP="00251E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E8E">
        <w:rPr>
          <w:rFonts w:ascii="Times New Roman" w:eastAsia="Calibri" w:hAnsi="Times New Roman" w:cs="Times New Roman"/>
          <w:sz w:val="28"/>
          <w:szCs w:val="28"/>
        </w:rPr>
        <w:t xml:space="preserve">Готовність до навчання у школі є інтегративною характеристикою психічного розвитку дитини, яка охоплює компоненти, що забезпечують її успішну адаптацію до умов і вимог школи.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Цей феномен постає як загальна психологічна </w:t>
      </w:r>
      <w:r w:rsidRPr="00251E8E">
        <w:rPr>
          <w:rFonts w:ascii="Times New Roman" w:eastAsia="Calibri" w:hAnsi="Times New Roman" w:cs="Times New Roman"/>
          <w:sz w:val="28"/>
          <w:szCs w:val="28"/>
        </w:rPr>
        <w:t>готовність до навчання у школі, в якій розкриваються рівні розвитку тих психологічних якостей, що найбільше сприяють нормальному входженню у шкільне життя, формуванню навчальної діяльності. Не можна говорити про ефективну, повноцінну підготовку дитини до навчання у школі, якщо не враховувати її психологічний аспект, тобто стан внутрішньої готовності дитини до переходу в нову соціальну позицію «школяр», у новий соціальний освітній простір розвитку «школа».</w:t>
      </w:r>
    </w:p>
    <w:p w14:paraId="58942B79" w14:textId="77777777" w:rsidR="00251E8E" w:rsidRDefault="00251E8E" w:rsidP="00251E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51E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770"/>
    <w:rsid w:val="00251E8E"/>
    <w:rsid w:val="00434452"/>
    <w:rsid w:val="006A383E"/>
    <w:rsid w:val="00825776"/>
    <w:rsid w:val="00A83EED"/>
    <w:rsid w:val="00B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5237"/>
  <w15:docId w15:val="{4764D797-8EFB-49CB-A2D4-89DDE349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380961518373</dc:creator>
  <cp:keywords/>
  <dc:description/>
  <cp:lastModifiedBy>Пользователь</cp:lastModifiedBy>
  <cp:revision>4</cp:revision>
  <dcterms:created xsi:type="dcterms:W3CDTF">2022-04-29T05:55:00Z</dcterms:created>
  <dcterms:modified xsi:type="dcterms:W3CDTF">2022-04-29T06:26:00Z</dcterms:modified>
</cp:coreProperties>
</file>